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37" w:rsidRPr="004B5F0E" w:rsidRDefault="000E4992" w:rsidP="004B5F0E">
      <w:pPr>
        <w:bidi/>
        <w:jc w:val="center"/>
        <w:rPr>
          <w:rFonts w:ascii="Arial" w:hAnsi="Arial" w:cs="Arial"/>
          <w:b/>
          <w:u w:val="single"/>
        </w:rPr>
      </w:pPr>
      <w:r w:rsidRPr="004B5F0E">
        <w:rPr>
          <w:rFonts w:ascii="Arial" w:hAnsi="Arial" w:cs="Arial"/>
          <w:b/>
          <w:bCs/>
          <w:u w:val="single"/>
          <w:bdr w:val="nil"/>
          <w:rtl/>
          <w:lang w:val="en-US" w:bidi="he-IL"/>
        </w:rPr>
        <w:t xml:space="preserve">שאלון החזר </w:t>
      </w:r>
      <w:r w:rsidRPr="004B5F0E">
        <w:rPr>
          <w:rFonts w:ascii="Arial" w:hAnsi="Arial" w:cs="Arial"/>
          <w:b/>
          <w:bCs/>
          <w:u w:val="single"/>
          <w:bdr w:val="nil"/>
          <w:rtl/>
          <w:lang w:val="en-US"/>
        </w:rPr>
        <w:t>(</w:t>
      </w:r>
      <w:r w:rsidRPr="004B5F0E">
        <w:rPr>
          <w:rFonts w:ascii="Arial" w:hAnsi="Arial" w:cs="Arial"/>
          <w:b/>
          <w:bCs/>
          <w:u w:val="single"/>
          <w:bdr w:val="nil"/>
          <w:rtl/>
          <w:lang w:val="en-US" w:bidi="he-IL"/>
        </w:rPr>
        <w:t>ריפלוקס</w:t>
      </w:r>
      <w:r w:rsidRPr="004B5F0E">
        <w:rPr>
          <w:rFonts w:ascii="Arial" w:hAnsi="Arial" w:cs="Arial"/>
          <w:b/>
          <w:bCs/>
          <w:u w:val="single"/>
          <w:bdr w:val="nil"/>
          <w:rtl/>
          <w:lang w:val="en-US"/>
        </w:rPr>
        <w:t xml:space="preserve">) </w:t>
      </w:r>
      <w:r w:rsidRPr="004B5F0E">
        <w:rPr>
          <w:rFonts w:ascii="Arial" w:hAnsi="Arial" w:cs="Arial"/>
          <w:b/>
          <w:bCs/>
          <w:u w:val="single"/>
          <w:bdr w:val="nil"/>
          <w:rtl/>
          <w:lang w:val="en-US" w:bidi="he-IL"/>
        </w:rPr>
        <w:t>דרכי אוויר של</w:t>
      </w:r>
      <w:r w:rsidRPr="004B5F0E">
        <w:rPr>
          <w:rFonts w:ascii="Arial" w:hAnsi="Arial" w:cs="Arial"/>
          <w:b/>
          <w:bCs/>
          <w:u w:val="single"/>
          <w:bdr w:val="nil"/>
          <w:rtl/>
          <w:lang w:val="en-US"/>
        </w:rPr>
        <w:t xml:space="preserve"> </w:t>
      </w:r>
      <w:r w:rsidRPr="004B5F0E">
        <w:rPr>
          <w:rFonts w:ascii="Arial" w:hAnsi="Arial" w:cs="Arial"/>
          <w:b/>
          <w:bCs/>
          <w:u w:val="single"/>
          <w:bdr w:val="nil"/>
          <w:lang w:val="en-US"/>
        </w:rPr>
        <w:t>Hull</w:t>
      </w:r>
    </w:p>
    <w:p w:rsidR="006B5937" w:rsidRPr="004B5F0E" w:rsidRDefault="006B5937" w:rsidP="004B5F0E">
      <w:pPr>
        <w:bidi/>
        <w:jc w:val="center"/>
        <w:rPr>
          <w:rFonts w:ascii="Arial" w:hAnsi="Arial" w:cs="Arial"/>
          <w:b/>
          <w:u w:val="single"/>
        </w:rPr>
      </w:pPr>
    </w:p>
    <w:p w:rsidR="006B5937" w:rsidRPr="004B5F0E" w:rsidRDefault="000E4992" w:rsidP="004B5F0E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  <w:rtl/>
        </w:rPr>
      </w:pPr>
      <w:r w:rsidRPr="004B5F0E">
        <w:rPr>
          <w:rFonts w:ascii="Arial" w:eastAsia="Arial" w:hAnsi="Arial" w:cs="Arial"/>
          <w:sz w:val="26"/>
          <w:szCs w:val="26"/>
          <w:bdr w:val="nil"/>
          <w:rtl/>
          <w:lang w:val="en-US" w:bidi="he-IL"/>
        </w:rPr>
        <w:t>שם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/>
        </w:rPr>
        <w:t>: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/>
        </w:rPr>
        <w:tab/>
      </w:r>
    </w:p>
    <w:p w:rsidR="006B5937" w:rsidRPr="004B5F0E" w:rsidRDefault="006B5937" w:rsidP="004B5F0E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  <w:rtl/>
        </w:rPr>
      </w:pPr>
    </w:p>
    <w:p w:rsidR="006B5937" w:rsidRPr="004B5F0E" w:rsidRDefault="000E4992" w:rsidP="0091004C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  <w:rtl/>
        </w:rPr>
      </w:pPr>
      <w:r w:rsidRPr="004B5F0E">
        <w:rPr>
          <w:rFonts w:ascii="Arial" w:eastAsia="Arial" w:hAnsi="Arial" w:cs="Arial"/>
          <w:sz w:val="26"/>
          <w:szCs w:val="26"/>
          <w:bdr w:val="nil"/>
          <w:rtl/>
          <w:lang w:val="en-US" w:bidi="he-IL"/>
        </w:rPr>
        <w:t>תאריך לידה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/>
        </w:rPr>
        <w:t xml:space="preserve">:_____________________ 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 w:bidi="he-IL"/>
        </w:rPr>
        <w:t>מספר יחידה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/>
        </w:rPr>
        <w:t>: _______________</w:t>
      </w:r>
    </w:p>
    <w:p w:rsidR="006B5937" w:rsidRPr="004B5F0E" w:rsidRDefault="006B5937" w:rsidP="004B5F0E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  <w:rtl/>
        </w:rPr>
      </w:pPr>
    </w:p>
    <w:p w:rsidR="006B5937" w:rsidRPr="004B5F0E" w:rsidRDefault="000E4992" w:rsidP="004B5F0E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  <w:rtl/>
        </w:rPr>
      </w:pPr>
      <w:r w:rsidRPr="004B5F0E">
        <w:rPr>
          <w:rFonts w:ascii="Arial" w:eastAsia="Arial" w:hAnsi="Arial" w:cs="Arial"/>
          <w:sz w:val="26"/>
          <w:szCs w:val="26"/>
          <w:bdr w:val="nil"/>
          <w:rtl/>
          <w:lang w:val="en-US" w:bidi="he-IL"/>
        </w:rPr>
        <w:t>תאריך הבדיקה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/>
        </w:rPr>
        <w:t>:</w:t>
      </w:r>
      <w:r w:rsidRPr="004B5F0E">
        <w:rPr>
          <w:rFonts w:ascii="Arial" w:eastAsia="Arial" w:hAnsi="Arial" w:cs="Arial"/>
          <w:sz w:val="26"/>
          <w:szCs w:val="26"/>
          <w:bdr w:val="nil"/>
          <w:rtl/>
          <w:lang w:val="en-US"/>
        </w:rPr>
        <w:tab/>
      </w:r>
    </w:p>
    <w:p w:rsidR="006B5937" w:rsidRPr="004B5F0E" w:rsidRDefault="006B5937" w:rsidP="004B5F0E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  <w:rtl/>
        </w:rPr>
      </w:pPr>
    </w:p>
    <w:p w:rsidR="006B5937" w:rsidRPr="004B5F0E" w:rsidRDefault="000E4992" w:rsidP="004B5F0E">
      <w:pPr>
        <w:bidi/>
        <w:rPr>
          <w:rFonts w:ascii="Arial" w:hAnsi="Arial" w:cs="Arial"/>
          <w:rtl/>
        </w:rPr>
      </w:pPr>
      <w:r w:rsidRPr="004B5F0E">
        <w:rPr>
          <w:rFonts w:ascii="Arial" w:hAnsi="Arial" w:cs="Arial"/>
          <w:bdr w:val="nil"/>
          <w:rtl/>
          <w:lang w:val="en-US" w:bidi="he-IL"/>
        </w:rPr>
        <w:t>אנא הקף בעיגול את התשובה המתאימה ביותר לכל שאלה</w:t>
      </w:r>
    </w:p>
    <w:p w:rsidR="006B5937" w:rsidRPr="004B5F0E" w:rsidRDefault="006B5937" w:rsidP="004B5F0E">
      <w:pPr>
        <w:bidi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bidiVisual/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6B5937" w:rsidRPr="004B5F0E" w:rsidTr="0091004C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937" w:rsidRPr="004B5F0E" w:rsidRDefault="006B5937" w:rsidP="004B5F0E">
            <w:pPr>
              <w:bidi/>
              <w:spacing w:before="120" w:after="120"/>
              <w:rPr>
                <w:rFonts w:ascii="Arial" w:hAnsi="Arial" w:cs="Arial"/>
                <w:b/>
                <w:rtl/>
                <w:lang w:bidi="he-IL"/>
              </w:rPr>
            </w:pPr>
          </w:p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b/>
                <w:rtl/>
                <w:lang w:bidi="he-IL"/>
              </w:rPr>
            </w:pPr>
            <w:r w:rsidRPr="004B5F0E">
              <w:rPr>
                <w:rFonts w:ascii="Arial" w:hAnsi="Arial" w:cs="Arial"/>
                <w:b/>
                <w:bCs/>
                <w:bdr w:val="nil"/>
                <w:rtl/>
                <w:lang w:val="en-US" w:bidi="he-IL"/>
              </w:rPr>
              <w:t>במהלך החודש האחרון, כיצד השפיעו עליך הבעיות הבאות?</w:t>
            </w:r>
            <w:r w:rsidR="0091004C">
              <w:rPr>
                <w:rFonts w:ascii="Arial" w:hAnsi="Arial" w:cs="Arial"/>
                <w:b/>
                <w:bCs/>
                <w:bdr w:val="nil"/>
                <w:rtl/>
                <w:lang w:val="en-US" w:bidi="he-IL"/>
              </w:rPr>
              <w:t xml:space="preserve"> </w:t>
            </w:r>
          </w:p>
          <w:p w:rsidR="006B5937" w:rsidRPr="004B5F0E" w:rsidRDefault="000E4992" w:rsidP="004B5F0E">
            <w:pPr>
              <w:tabs>
                <w:tab w:val="left" w:pos="4298"/>
              </w:tabs>
              <w:bidi/>
              <w:spacing w:before="120" w:after="120"/>
              <w:rPr>
                <w:rFonts w:ascii="Arial" w:hAnsi="Arial" w:cs="Arial"/>
                <w:b/>
                <w:lang w:bidi="he-IL"/>
              </w:rPr>
            </w:pPr>
            <w:r w:rsidRPr="004B5F0E">
              <w:rPr>
                <w:rFonts w:ascii="Arial" w:hAnsi="Arial" w:cs="Arial"/>
                <w:b/>
                <w:bCs/>
                <w:bdr w:val="nil"/>
                <w:rtl/>
                <w:lang w:val="en-US" w:bidi="he-IL"/>
              </w:rPr>
              <w:tab/>
              <w:t>0 = אין בעיה</w:t>
            </w:r>
            <w:r w:rsidR="0038538F">
              <w:rPr>
                <w:rFonts w:ascii="Arial" w:hAnsi="Arial" w:cs="Arial"/>
                <w:b/>
                <w:bCs/>
                <w:bdr w:val="nil"/>
                <w:lang w:val="en-US" w:bidi="he-IL"/>
              </w:rPr>
              <w:t xml:space="preserve"> </w:t>
            </w:r>
            <w:r w:rsidRPr="004B5F0E">
              <w:rPr>
                <w:rFonts w:ascii="Arial" w:hAnsi="Arial" w:cs="Arial"/>
                <w:b/>
                <w:bCs/>
                <w:bdr w:val="nil"/>
                <w:rtl/>
                <w:lang w:val="en-US" w:bidi="he-IL"/>
              </w:rPr>
              <w:t xml:space="preserve"> 5 = בעיה חמורה/לעתים קרובות</w:t>
            </w:r>
          </w:p>
        </w:tc>
      </w:tr>
      <w:tr w:rsidR="006B5937" w:rsidRPr="004B5F0E" w:rsidTr="0091004C">
        <w:tc>
          <w:tcPr>
            <w:tcW w:w="5400" w:type="dxa"/>
            <w:tcBorders>
              <w:top w:val="single" w:sz="4" w:space="0" w:color="auto"/>
            </w:tcBorders>
          </w:tcPr>
          <w:p w:rsidR="006B5937" w:rsidRPr="004B5F0E" w:rsidRDefault="000E4992" w:rsidP="004B5F0E">
            <w:pPr>
              <w:bidi/>
              <w:spacing w:before="120" w:after="120" w:line="480" w:lineRule="auto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צרידות או בעיה עם הקול שלך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כחכוח בגרון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תחושה שמשהו נוזל במורד החלק האחורי של האף או הגרון שלך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חשק להקיא או הקאה במהלך השיעול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שיעול ברגע שאתה נשכב או מתכופף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 w:line="480" w:lineRule="auto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תחושה של לחץ בחזה או חרחורים בזמן השיעול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צרבת, קשיי עיכול, חומצת קיבה שעולה מהקיבה (או האם אתה לוקח תרופה לטיפול בכך; אם כן, יש לבחור 5)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דגדוג בגרון שלך, או גוש בגרון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שיעול בעת אכילה (במהלך ארוחות או זמן קצר אחריהן)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שיעול שמתרחש בעת אכילת מזונות מסוימים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שיעול כאשר אתה יוצא מהמיטה בבוקר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שיעול שנגרם משירה או דיבור (למשל, בטלפון)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שיעול רב יותר במהלך העירות בהשוואה לשינה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  <w:tr w:rsidR="006B5937" w:rsidRPr="004B5F0E" w:rsidTr="0091004C">
        <w:tc>
          <w:tcPr>
            <w:tcW w:w="5400" w:type="dxa"/>
          </w:tcPr>
          <w:p w:rsidR="006B5937" w:rsidRPr="004B5F0E" w:rsidRDefault="000E4992" w:rsidP="004B5F0E">
            <w:pPr>
              <w:bidi/>
              <w:spacing w:before="120" w:after="120"/>
              <w:rPr>
                <w:rFonts w:ascii="Arial" w:hAnsi="Arial" w:cs="Arial"/>
                <w:rtl/>
                <w:lang w:bidi="he-IL"/>
              </w:rPr>
            </w:pPr>
            <w:r w:rsidRPr="004B5F0E">
              <w:rPr>
                <w:rFonts w:ascii="Arial" w:hAnsi="Arial" w:cs="Arial"/>
                <w:bdr w:val="nil"/>
                <w:rtl/>
                <w:lang w:val="en-US" w:bidi="he-IL"/>
              </w:rPr>
              <w:t>טעם מוזר בפה שלך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0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1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2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3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4</w:t>
            </w:r>
          </w:p>
        </w:tc>
        <w:tc>
          <w:tcPr>
            <w:tcW w:w="690" w:type="dxa"/>
          </w:tcPr>
          <w:p w:rsidR="006B5937" w:rsidRPr="004B5F0E" w:rsidRDefault="000E4992" w:rsidP="004B5F0E">
            <w:pPr>
              <w:bidi/>
              <w:spacing w:before="120" w:after="120"/>
              <w:jc w:val="center"/>
              <w:rPr>
                <w:rFonts w:ascii="Arial" w:hAnsi="Arial" w:cs="Arial"/>
                <w:lang w:bidi="he-IL"/>
              </w:rPr>
            </w:pPr>
            <w:r w:rsidRPr="004B5F0E">
              <w:rPr>
                <w:rFonts w:ascii="Arial" w:hAnsi="Arial" w:cs="Arial"/>
                <w:lang w:bidi="he-IL"/>
              </w:rPr>
              <w:t>5</w:t>
            </w:r>
          </w:p>
        </w:tc>
      </w:tr>
    </w:tbl>
    <w:p w:rsidR="006B5937" w:rsidRPr="004B5F0E" w:rsidRDefault="006B5937" w:rsidP="004B5F0E">
      <w:pPr>
        <w:bidi/>
        <w:rPr>
          <w:rFonts w:ascii="Arial" w:hAnsi="Arial" w:cs="Arial"/>
          <w:rtl/>
        </w:rPr>
      </w:pPr>
    </w:p>
    <w:p w:rsidR="006B5937" w:rsidRPr="004B5F0E" w:rsidRDefault="000E4992" w:rsidP="004B5F0E">
      <w:pPr>
        <w:bidi/>
        <w:ind w:firstLine="4395"/>
        <w:rPr>
          <w:rFonts w:ascii="Arial" w:hAnsi="Arial" w:cs="Arial"/>
          <w:rtl/>
        </w:rPr>
      </w:pPr>
      <w:r w:rsidRPr="004B5F0E">
        <w:rPr>
          <w:rFonts w:ascii="Arial" w:hAnsi="Arial" w:cs="Arial"/>
          <w:bdr w:val="nil"/>
          <w:rtl/>
          <w:lang w:val="en-US" w:bidi="he-IL"/>
        </w:rPr>
        <w:t>ניקוד כולל</w:t>
      </w:r>
      <w:r w:rsidR="0091004C">
        <w:rPr>
          <w:rFonts w:ascii="Arial" w:hAnsi="Arial" w:cs="Arial"/>
          <w:bdr w:val="nil"/>
          <w:rtl/>
          <w:lang w:val="en-US" w:bidi="he-IL"/>
        </w:rPr>
        <w:t xml:space="preserve"> </w:t>
      </w:r>
      <w:r w:rsidRPr="004B5F0E">
        <w:rPr>
          <w:rFonts w:ascii="Arial" w:hAnsi="Arial" w:cs="Arial"/>
          <w:bdr w:val="nil"/>
          <w:lang w:val="en-US"/>
        </w:rPr>
        <w:t>70/ __________</w:t>
      </w:r>
    </w:p>
    <w:sectPr w:rsidR="006B5937" w:rsidRPr="004B5F0E" w:rsidSect="00291CA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A6" w:rsidRDefault="000E4992">
      <w:r>
        <w:separator/>
      </w:r>
    </w:p>
  </w:endnote>
  <w:endnote w:type="continuationSeparator" w:id="0">
    <w:p w:rsidR="00291CA6" w:rsidRDefault="000E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20" w:rsidRPr="00217720" w:rsidRDefault="00217720" w:rsidP="00A57290">
    <w:pPr>
      <w:pStyle w:val="Footer"/>
      <w:ind w:left="-540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217720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217720" w:rsidRPr="00217720" w:rsidRDefault="00217720" w:rsidP="00A57290">
    <w:pPr>
      <w:pStyle w:val="Footer"/>
      <w:ind w:left="-540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217720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6B5937" w:rsidRPr="00217720" w:rsidRDefault="00217720" w:rsidP="00A57290">
    <w:pPr>
      <w:pStyle w:val="Footer"/>
      <w:ind w:left="-540"/>
    </w:pPr>
    <w:r>
      <w:rPr>
        <w:rFonts w:ascii="Arial" w:eastAsia="Arial" w:hAnsi="Arial" w:cs="Arial"/>
        <w:bCs/>
        <w:sz w:val="18"/>
        <w:szCs w:val="18"/>
        <w:bdr w:val="nil"/>
        <w:lang w:val="en-US"/>
      </w:rPr>
      <w:t xml:space="preserve">Hebrew </w:t>
    </w:r>
    <w:r w:rsidRPr="00217720">
      <w:rPr>
        <w:rFonts w:ascii="Arial" w:eastAsia="Arial" w:hAnsi="Arial" w:cs="Arial"/>
        <w:bCs/>
        <w:sz w:val="18"/>
        <w:szCs w:val="18"/>
        <w:bdr w:val="nil"/>
        <w:lang w:val="en-US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n-US"/>
      </w:rPr>
      <w:t>Israel</w:t>
    </w:r>
    <w:r w:rsidRPr="00217720">
      <w:rPr>
        <w:rFonts w:ascii="Arial" w:eastAsia="Arial" w:hAnsi="Arial" w:cs="Arial"/>
        <w:bCs/>
        <w:sz w:val="18"/>
        <w:szCs w:val="18"/>
        <w:bdr w:val="nil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A6" w:rsidRDefault="000E4992">
      <w:r>
        <w:separator/>
      </w:r>
    </w:p>
  </w:footnote>
  <w:footnote w:type="continuationSeparator" w:id="0">
    <w:p w:rsidR="00291CA6" w:rsidRDefault="000E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937"/>
    <w:rsid w:val="000E4992"/>
    <w:rsid w:val="00217720"/>
    <w:rsid w:val="00291CA6"/>
    <w:rsid w:val="0038538F"/>
    <w:rsid w:val="004B5F0E"/>
    <w:rsid w:val="006B5937"/>
    <w:rsid w:val="0091004C"/>
    <w:rsid w:val="00A57290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FB83FE-A977-4624-860D-19423BBA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1C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1CA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Ana Maria Murray</cp:lastModifiedBy>
  <cp:revision>9</cp:revision>
  <cp:lastPrinted>2017-08-22T07:45:00Z</cp:lastPrinted>
  <dcterms:created xsi:type="dcterms:W3CDTF">2017-08-22T11:35:00Z</dcterms:created>
  <dcterms:modified xsi:type="dcterms:W3CDTF">2018-06-12T17:06:00Z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